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94C" w:rsidRPr="00B77A1F" w:rsidRDefault="008E294C" w:rsidP="008E294C">
      <w:pPr>
        <w:tabs>
          <w:tab w:val="left" w:pos="851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Pr="00B77A1F">
        <w:rPr>
          <w:b/>
          <w:sz w:val="28"/>
          <w:szCs w:val="28"/>
        </w:rPr>
        <w:t xml:space="preserve"> Водяной пар. Первый и второй закон термодинамики. Паросиловые установки. Цикл </w:t>
      </w:r>
      <w:proofErr w:type="spellStart"/>
      <w:r w:rsidRPr="00B77A1F">
        <w:rPr>
          <w:b/>
          <w:sz w:val="28"/>
          <w:szCs w:val="28"/>
        </w:rPr>
        <w:t>Ренкина</w:t>
      </w:r>
      <w:proofErr w:type="spellEnd"/>
    </w:p>
    <w:p w:rsidR="008E294C" w:rsidRDefault="008E294C" w:rsidP="008E294C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8E294C" w:rsidRDefault="008E294C" w:rsidP="008E294C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3.1.1 Задание выбирается с помощью преподавателя или по последней цифре зачетной книжки.</w:t>
      </w:r>
    </w:p>
    <w:p w:rsidR="008E294C" w:rsidRPr="00D200CF" w:rsidRDefault="008E294C" w:rsidP="008E294C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D200CF">
        <w:rPr>
          <w:i/>
          <w:sz w:val="28"/>
          <w:szCs w:val="28"/>
        </w:rPr>
        <w:t>Исходные данные</w:t>
      </w:r>
    </w:p>
    <w:p w:rsidR="008E294C" w:rsidRPr="00614967" w:rsidRDefault="008E294C" w:rsidP="008E294C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Водяной пар с начальным давлением 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=3 МПа и степенью сухости х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=0,95 поступает в пароперегреватель, где его температура повышается на </w:t>
      </w:r>
      <w:r>
        <w:rPr>
          <w:sz w:val="28"/>
          <w:szCs w:val="28"/>
          <w:lang w:val="kk-KZ"/>
        </w:rPr>
        <w:t>Δt4 после перегревателя пар изоэнтропно расширяется в турбине до давления р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. Определить по i-s диаграмме количество теплоты, на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  <w:lang w:val="kk-KZ"/>
          </w:rPr>
          <w:t>1 кг</w:t>
        </w:r>
      </w:smartTag>
      <w:r>
        <w:rPr>
          <w:sz w:val="28"/>
          <w:szCs w:val="28"/>
          <w:lang w:val="kk-KZ"/>
        </w:rPr>
        <w:t xml:space="preserve"> пара, подведенной к нему в пароперегревателе, работу цикла Ренкина и степень сухости пара х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в конце расширения. Определить также термический кпп. Определить работу цикла и конечную степень сухости, если после пароперегревателя пар дросселируется до давления р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. Данные, необходимые для решения задачи, выбрать из таблицы 2.2.</w:t>
      </w:r>
    </w:p>
    <w:p w:rsidR="008E294C" w:rsidRDefault="008E294C" w:rsidP="008E294C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8E294C" w:rsidRDefault="008E294C" w:rsidP="008E294C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2.2 – Некоторые данные для решения задачи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30"/>
        <w:gridCol w:w="3119"/>
        <w:gridCol w:w="2852"/>
        <w:gridCol w:w="2670"/>
      </w:tblGrid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  <w:r w:rsidRPr="00414EC2">
              <w:rPr>
                <w:sz w:val="28"/>
                <w:szCs w:val="28"/>
              </w:rPr>
              <w:t>№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Δt ºC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р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414EC2">
              <w:rPr>
                <w:sz w:val="28"/>
                <w:szCs w:val="28"/>
                <w:lang w:val="kk-KZ"/>
              </w:rPr>
              <w:t xml:space="preserve"> кПа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р</w:t>
            </w:r>
            <w:r w:rsidRPr="00414EC2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414EC2">
              <w:rPr>
                <w:sz w:val="28"/>
                <w:szCs w:val="28"/>
                <w:lang w:val="kk-KZ"/>
              </w:rPr>
              <w:t xml:space="preserve"> МПа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0,50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245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0,48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240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0,46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235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4,5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0,44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130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0,42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225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0,40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220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0,38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215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0,36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210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0,34</w:t>
            </w:r>
          </w:p>
        </w:tc>
      </w:tr>
      <w:tr w:rsidR="008E294C" w:rsidRPr="00414EC2" w:rsidTr="009151C8">
        <w:tc>
          <w:tcPr>
            <w:tcW w:w="948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322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205</w:t>
            </w:r>
          </w:p>
        </w:tc>
        <w:tc>
          <w:tcPr>
            <w:tcW w:w="2940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4,5</w:t>
            </w:r>
          </w:p>
        </w:tc>
        <w:tc>
          <w:tcPr>
            <w:tcW w:w="2746" w:type="dxa"/>
          </w:tcPr>
          <w:p w:rsidR="008E294C" w:rsidRPr="00414EC2" w:rsidRDefault="008E294C" w:rsidP="009151C8">
            <w:pPr>
              <w:tabs>
                <w:tab w:val="left" w:pos="1080"/>
              </w:tabs>
              <w:jc w:val="center"/>
              <w:rPr>
                <w:sz w:val="28"/>
                <w:szCs w:val="28"/>
                <w:lang w:val="kk-KZ"/>
              </w:rPr>
            </w:pPr>
            <w:r w:rsidRPr="00414EC2">
              <w:rPr>
                <w:sz w:val="28"/>
                <w:szCs w:val="28"/>
                <w:lang w:val="kk-KZ"/>
              </w:rPr>
              <w:t>0,32</w:t>
            </w:r>
          </w:p>
        </w:tc>
      </w:tr>
    </w:tbl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DAF"/>
    <w:rsid w:val="00315DAF"/>
    <w:rsid w:val="004D6066"/>
    <w:rsid w:val="00745D32"/>
    <w:rsid w:val="008E294C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2020-09-17T05:43:00Z</dcterms:created>
  <dcterms:modified xsi:type="dcterms:W3CDTF">2020-09-17T05:44:00Z</dcterms:modified>
</cp:coreProperties>
</file>